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B40" w:rsidRDefault="001D1B40" w:rsidP="001D1B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 целях сокращения нагрузки на обучающихся определено максимальное количество контрольных и проверочных работ (в том числе ВПР). Оно не должно превышать 10% от всего объема учебного времени.</w:t>
      </w:r>
    </w:p>
    <w:p w:rsidR="001D1B40" w:rsidRDefault="001D1B40" w:rsidP="001D1B40">
      <w:pPr>
        <w:pStyle w:val="a3"/>
        <w:shd w:val="clear" w:color="auto" w:fill="FFFFFF"/>
        <w:spacing w:before="15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Приказом закреплен перечень (кодификатор) проверяемых требований к </w:t>
      </w:r>
      <w:proofErr w:type="spellStart"/>
      <w:r>
        <w:rPr>
          <w:rFonts w:ascii="Arial" w:hAnsi="Arial" w:cs="Arial"/>
          <w:color w:val="212529"/>
        </w:rPr>
        <w:t>метапредметным</w:t>
      </w:r>
      <w:proofErr w:type="spellEnd"/>
      <w:r>
        <w:rPr>
          <w:rFonts w:ascii="Arial" w:hAnsi="Arial" w:cs="Arial"/>
          <w:color w:val="212529"/>
        </w:rPr>
        <w:t xml:space="preserve"> и предметным результатам освоения основных общеобразовательных программ при проведении федеральных и региональных процедур оценки качества образования.</w:t>
      </w:r>
    </w:p>
    <w:p w:rsidR="001D1B40" w:rsidRDefault="001D1B40" w:rsidP="001D1B40">
      <w:pPr>
        <w:pStyle w:val="a3"/>
        <w:shd w:val="clear" w:color="auto" w:fill="FFFFFF"/>
        <w:spacing w:before="15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Программы синхронизированы с основным и единым государственными экзаменами: по каждому учебному предмету указан перечень элементов содержания, проверяемых на ОГЭ и ЕГЭ.</w:t>
      </w:r>
    </w:p>
    <w:p w:rsidR="001D1B40" w:rsidRDefault="001D1B40" w:rsidP="001D1B40">
      <w:pPr>
        <w:pStyle w:val="a3"/>
        <w:shd w:val="clear" w:color="auto" w:fill="FFFFFF"/>
        <w:spacing w:before="15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Также в программы внесено поурочное планирование по учебным предметам непосредственного применения. При этом у общеобразовательных организаций остается право по своему усмотрению использовать часы резервных уроков и определять место оценочных процедур в поурочном планировании и их количество, не превышающее установленных требований.</w:t>
      </w:r>
    </w:p>
    <w:p w:rsidR="001D1B40" w:rsidRDefault="001D1B40" w:rsidP="001D1B40">
      <w:pPr>
        <w:pStyle w:val="a3"/>
        <w:shd w:val="clear" w:color="auto" w:fill="FFFFFF"/>
        <w:spacing w:before="15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Установлены изменения и в части учебных предметов «История» и «Обществознание».</w:t>
      </w:r>
    </w:p>
    <w:p w:rsidR="001D1B40" w:rsidRDefault="001D1B40" w:rsidP="001D1B40">
      <w:pPr>
        <w:pStyle w:val="a3"/>
        <w:shd w:val="clear" w:color="auto" w:fill="FFFFFF"/>
        <w:spacing w:before="15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Так, с 1 сентября 2025 года в 5–7-х классах число часов, рекомендованных для изучения истории, составляет 3 часа в неделю: 5-й класс – 68 часов (всеобщая история), 34 часа (история нашего края); 6-й и 7-й классы – 28 часов (всеобщая история), 57 часов (история России), 17 часов (история нашего края). В 8–9-х классах изменения предусмотрены с 1 сентября 2026 года: для 8-х классов отводится 34 часа на всеобщую историю и 68 часов на историю России; для 9-х классов – 23 часа на всеобщую историю и 45 часов на историю России.</w:t>
      </w:r>
    </w:p>
    <w:p w:rsidR="001D1B40" w:rsidRDefault="001D1B40" w:rsidP="001D1B40">
      <w:pPr>
        <w:pStyle w:val="a3"/>
        <w:shd w:val="clear" w:color="auto" w:fill="FFFFFF"/>
        <w:spacing w:before="15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С 1 сентября 2025 года – в 6–7-х классах обществознание не изучается; в 8–9-х классах число часов, рекомендованных для изучения предмета, остается без изменений. С 1 сентября 2026 года школьники начнут изучать обществознание только в 9-м классе.</w:t>
      </w:r>
    </w:p>
    <w:p w:rsidR="001D1B40" w:rsidRDefault="001D1B40" w:rsidP="001D1B40">
      <w:pPr>
        <w:pStyle w:val="a3"/>
        <w:shd w:val="clear" w:color="auto" w:fill="FFFFFF"/>
        <w:spacing w:before="150" w:beforeAutospacing="0" w:after="0" w:afterAutospacing="0"/>
        <w:jc w:val="both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12 марта 2025 года Институт содержания и методов обучения проведет «Методическую среду ИСМО» по разъяснению требований приказа Министерства просвещения Российской Федерации от 9 октября 2024 года № 704.</w:t>
      </w:r>
    </w:p>
    <w:p w:rsidR="008406D0" w:rsidRDefault="008406D0">
      <w:bookmarkStart w:id="0" w:name="_GoBack"/>
      <w:bookmarkEnd w:id="0"/>
    </w:p>
    <w:sectPr w:rsidR="00840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754"/>
    <w:rsid w:val="001D1B40"/>
    <w:rsid w:val="008406D0"/>
    <w:rsid w:val="00CC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Лавреньева СА</dc:creator>
  <cp:keywords/>
  <dc:description/>
  <cp:lastModifiedBy>Лавреньева СА</cp:lastModifiedBy>
  <cp:revision>2</cp:revision>
  <dcterms:created xsi:type="dcterms:W3CDTF">2025-02-17T01:59:00Z</dcterms:created>
  <dcterms:modified xsi:type="dcterms:W3CDTF">2025-02-17T01:59:00Z</dcterms:modified>
</cp:coreProperties>
</file>